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168F" w14:textId="77777777" w:rsidR="00151675" w:rsidRPr="00151675" w:rsidRDefault="00151675" w:rsidP="00151675">
      <w:pPr>
        <w:rPr>
          <w:b/>
          <w:bCs/>
        </w:rPr>
      </w:pPr>
      <w:r w:rsidRPr="00151675">
        <w:rPr>
          <w:b/>
          <w:bCs/>
        </w:rPr>
        <w:t>Внимание! Статистическая отчетность только в электронном виде!</w:t>
      </w:r>
    </w:p>
    <w:p w14:paraId="02371DA1" w14:textId="77777777" w:rsidR="00151675" w:rsidRPr="00151675" w:rsidRDefault="00151675" w:rsidP="00151675">
      <w:r w:rsidRPr="00151675">
        <w:t>С 2022 г. все респонденты - юридические лица, филиалы, территориально-обособленные подразделения, КФХ и ИП, в том числе субъекты малого предпринимательства должны предоставлять первичные статистические данные исключительно в электронной форме.</w:t>
      </w:r>
    </w:p>
    <w:p w14:paraId="17786D60" w14:textId="77777777" w:rsidR="00151675" w:rsidRPr="00151675" w:rsidRDefault="00151675" w:rsidP="00151675">
      <w:proofErr w:type="spellStart"/>
      <w:r w:rsidRPr="00151675">
        <w:t>Статотчетность</w:t>
      </w:r>
      <w:proofErr w:type="spellEnd"/>
      <w:r w:rsidRPr="00151675">
        <w:t xml:space="preserve"> подписывается электронной подписью, которую респондент может получить бесплатно, обратившись в доверенный удостоверяющий центр.</w:t>
      </w:r>
    </w:p>
    <w:p w14:paraId="0208C516" w14:textId="77777777" w:rsidR="00151675" w:rsidRPr="00151675" w:rsidRDefault="00151675" w:rsidP="00151675">
      <w:r w:rsidRPr="00151675">
        <w:t xml:space="preserve">Перечень форм, необходимых к предоставлению, и их XML-шаблоны размещены в личном кабинете респондента на </w:t>
      </w:r>
      <w:proofErr w:type="spellStart"/>
      <w:r w:rsidRPr="00151675">
        <w:t>web</w:t>
      </w:r>
      <w:proofErr w:type="spellEnd"/>
      <w:r w:rsidRPr="00151675">
        <w:t>-сборе </w:t>
      </w:r>
      <w:hyperlink r:id="rId4" w:tgtFrame="_blank" w:history="1">
        <w:r w:rsidRPr="00151675">
          <w:rPr>
            <w:rStyle w:val="a3"/>
          </w:rPr>
          <w:t>https://websbor.gks.ru</w:t>
        </w:r>
      </w:hyperlink>
    </w:p>
    <w:p w14:paraId="257D92DE" w14:textId="77777777" w:rsidR="00151675" w:rsidRPr="00151675" w:rsidRDefault="00151675" w:rsidP="00151675">
      <w:r w:rsidRPr="00151675">
        <w:t>Подробнее о представлении статистической отчетности в электронном виде здесь </w:t>
      </w:r>
      <w:hyperlink r:id="rId5" w:history="1">
        <w:r w:rsidRPr="00151675">
          <w:rPr>
            <w:rStyle w:val="a3"/>
          </w:rPr>
          <w:t>https://akstat.gks.ru/stat_otchet</w:t>
        </w:r>
      </w:hyperlink>
    </w:p>
    <w:p w14:paraId="5D781921" w14:textId="77777777" w:rsidR="00151675" w:rsidRPr="00151675" w:rsidRDefault="00151675" w:rsidP="00151675">
      <w:r w:rsidRPr="00151675">
        <w:t>Нарушение установленного порядка представления первичных статистических данных влечет административную ответственность в соответствии со статьей 13.19 КоАП РФ.</w:t>
      </w:r>
    </w:p>
    <w:p w14:paraId="39C15CD4" w14:textId="77777777" w:rsidR="003135CF" w:rsidRDefault="003135CF"/>
    <w:sectPr w:rsidR="0031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9C"/>
    <w:rsid w:val="0012569C"/>
    <w:rsid w:val="00151675"/>
    <w:rsid w:val="0031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3762D2-6E8E-4DFC-B7C6-66B250BC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67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1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552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681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449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5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kstat.gks.ru/stat_otchet" TargetMode="External"/><Relationship Id="rId4" Type="http://schemas.openxmlformats.org/officeDocument/2006/relationships/hyperlink" Target="https://websbor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Вдовина Наталья Петровна</dc:creator>
  <cp:keywords/>
  <dc:description/>
  <cp:lastModifiedBy>Вдовина Наталья Петровна</cp:lastModifiedBy>
  <cp:revision>2</cp:revision>
  <dcterms:created xsi:type="dcterms:W3CDTF">2022-01-14T08:43:00Z</dcterms:created>
  <dcterms:modified xsi:type="dcterms:W3CDTF">2022-01-14T08:43:00Z</dcterms:modified>
</cp:coreProperties>
</file>